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FFD" w:rsidRDefault="00457FFD" w:rsidP="00457FFD">
      <w:pPr>
        <w:jc w:val="center"/>
        <w:rPr>
          <w:rFonts w:ascii="Times New Roman" w:hAnsi="Times New Roman"/>
          <w:b/>
          <w:color w:val="0D0D0D"/>
          <w:sz w:val="28"/>
          <w:szCs w:val="28"/>
        </w:rPr>
      </w:pPr>
      <w:r>
        <w:rPr>
          <w:rFonts w:ascii="Times New Roman" w:hAnsi="Times New Roman"/>
          <w:b/>
          <w:color w:val="0D0D0D"/>
          <w:sz w:val="28"/>
          <w:szCs w:val="28"/>
        </w:rPr>
        <w:t>Политика</w:t>
      </w:r>
    </w:p>
    <w:p w:rsidR="00457FFD" w:rsidRDefault="00457FFD" w:rsidP="00457FFD">
      <w:pPr>
        <w:jc w:val="center"/>
        <w:rPr>
          <w:rFonts w:ascii="Times New Roman" w:hAnsi="Times New Roman"/>
          <w:b/>
          <w:color w:val="0D0D0D"/>
          <w:sz w:val="28"/>
          <w:szCs w:val="28"/>
        </w:rPr>
      </w:pPr>
      <w:r>
        <w:rPr>
          <w:rFonts w:ascii="Times New Roman" w:hAnsi="Times New Roman"/>
          <w:b/>
          <w:color w:val="0D0D0D"/>
          <w:sz w:val="28"/>
          <w:szCs w:val="28"/>
        </w:rPr>
        <w:t>2017</w:t>
      </w:r>
    </w:p>
    <w:tbl>
      <w:tblPr>
        <w:tblW w:w="5178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0"/>
        <w:gridCol w:w="33"/>
        <w:gridCol w:w="906"/>
        <w:gridCol w:w="66"/>
        <w:gridCol w:w="7780"/>
      </w:tblGrid>
      <w:tr w:rsidR="00457FFD" w:rsidRPr="00776367" w:rsidTr="002F1DB4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57FFD" w:rsidRPr="00776367" w:rsidRDefault="00457FFD" w:rsidP="002F1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776367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политика </w:t>
            </w:r>
          </w:p>
        </w:tc>
      </w:tr>
      <w:tr w:rsidR="00457FFD" w:rsidRPr="00776367" w:rsidTr="002F1DB4">
        <w:tc>
          <w:tcPr>
            <w:tcW w:w="48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57FFD" w:rsidRPr="00776367" w:rsidRDefault="00457FFD" w:rsidP="002F1DB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57FFD" w:rsidRPr="00776367" w:rsidRDefault="00457FFD" w:rsidP="002F1DB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66.01</w:t>
            </w:r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gram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50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57FFD" w:rsidRPr="00776367" w:rsidRDefault="00457FFD" w:rsidP="002F1DB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   </w:t>
            </w:r>
            <w:r w:rsidRPr="00776367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Политическая рефлексия, теория и методология научных исследований</w:t>
            </w:r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 полит</w:t>
            </w:r>
            <w:proofErr w:type="gram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</w:t>
            </w:r>
            <w:proofErr w:type="gram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аука: ежегодник 2017 / В. В. Абрамов [и др.] ; гл. ред. А.И. Соловьев; </w:t>
            </w:r>
            <w:proofErr w:type="spell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редкол</w:t>
            </w:r>
            <w:proofErr w:type="spell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.: О.В. </w:t>
            </w:r>
            <w:proofErr w:type="spell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Гаман-Голутвина</w:t>
            </w:r>
            <w:proofErr w:type="spell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 др.; Рос. </w:t>
            </w:r>
            <w:proofErr w:type="spell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ассоц</w:t>
            </w:r>
            <w:proofErr w:type="spell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полит. науки. - М.</w:t>
            </w:r>
            <w:proofErr w:type="gram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РОССПЭН, 2017. - 383 с. ; 60х90/16. - ISBN 978-5-8243-2120-3</w:t>
            </w:r>
            <w:proofErr w:type="gram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350-00. - 700 экз.</w:t>
            </w:r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В очередном ежегоднике представлены статьи, освещающие онтологические, когнитивные, семантические и иные аспекты и тенденции развития современной политической теории. В работах авторов дается характеристика ряда новых концептов, отражающих трансформацию смыслов основных политических универсалий, а также различных методов исследования, отвечающих современным вызовам и трансформации картины мира. Здесь также помещены труды, посвященные ряду актуальных проблем политического развития</w:t>
            </w:r>
          </w:p>
        </w:tc>
      </w:tr>
      <w:tr w:rsidR="00457FFD" w:rsidRPr="00776367" w:rsidTr="002F1DB4">
        <w:tc>
          <w:tcPr>
            <w:tcW w:w="0" w:type="auto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57FFD" w:rsidRPr="00776367" w:rsidRDefault="00457FFD" w:rsidP="002F1D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776367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 политические науки </w:t>
            </w:r>
          </w:p>
        </w:tc>
      </w:tr>
      <w:tr w:rsidR="00457FFD" w:rsidRPr="00776367" w:rsidTr="002F1DB4"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57FFD" w:rsidRPr="00776367" w:rsidRDefault="00457FFD" w:rsidP="002F1DB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57FFD" w:rsidRPr="00776367" w:rsidRDefault="00457FFD" w:rsidP="002F1DB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66.3(2Рос),131</w:t>
            </w:r>
            <w:proofErr w:type="gram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К</w:t>
            </w:r>
            <w:proofErr w:type="gram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97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57FFD" w:rsidRPr="00776367" w:rsidRDefault="00457FFD" w:rsidP="002F1DB4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776367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Кынев</w:t>
            </w:r>
            <w:proofErr w:type="spellEnd"/>
            <w:r w:rsidRPr="00776367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А.В.</w:t>
            </w:r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   Как выбирала Россия - 2016. Результаты мониторинга избирательного процесса / А. В. </w:t>
            </w:r>
            <w:proofErr w:type="spell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Кынев</w:t>
            </w:r>
            <w:proofErr w:type="spell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, А. Е. </w:t>
            </w:r>
            <w:proofErr w:type="spell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Любарев</w:t>
            </w:r>
            <w:proofErr w:type="spell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, А. Н. Максимов. - М. : Фонд "</w:t>
            </w:r>
            <w:proofErr w:type="spell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Либер</w:t>
            </w:r>
            <w:proofErr w:type="spell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миссия", 2017. - 1142 с. : ил., табл. - Сведения об авт. - ISBN 978-5-903135-62-2</w:t>
            </w:r>
            <w:proofErr w:type="gram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300-00. - 800 экз.</w:t>
            </w:r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Настоящее издание подводит итоги работы Комитета гражданских инициатив по мониторингу избирательных кампаний, голосование в рамках которых состоялось 18 сентября 2016 года. </w:t>
            </w:r>
            <w:proofErr w:type="gramStart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Основное внимание уделено выборам депутатов Государственной Думы, выборам глав регионов, региональных парламентов, а также муниципальным выборам в административных центрах регионов и городах с числом избирателей более 100 тыс. Представлены аналитические материалы, затрагивающие федеральное и региональное избирательное законодательство, образование избирательных округов, предварительное внутрипартийное голосование, процессы выдвижения и регистрации кандидатов и партийных списков, предвыборную агитацию, результаты выборов.</w:t>
            </w:r>
            <w:proofErr w:type="gramEnd"/>
            <w:r w:rsidRPr="0077636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Книга адресована преподавателям, аспирантам, студентам, исследователям, активистам политических партий и иных общественных объединений, всем, кого интересуют проблемы выборов.</w:t>
            </w:r>
          </w:p>
        </w:tc>
      </w:tr>
    </w:tbl>
    <w:p w:rsidR="004A4890" w:rsidRDefault="00457FFD" w:rsidP="00457FFD">
      <w:pPr>
        <w:jc w:val="center"/>
      </w:pPr>
      <w:r>
        <w:t>2016</w:t>
      </w:r>
    </w:p>
    <w:tbl>
      <w:tblPr>
        <w:tblW w:w="5178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1"/>
        <w:gridCol w:w="139"/>
        <w:gridCol w:w="33"/>
        <w:gridCol w:w="906"/>
        <w:gridCol w:w="66"/>
        <w:gridCol w:w="173"/>
        <w:gridCol w:w="7607"/>
      </w:tblGrid>
      <w:tr w:rsidR="00D51BF7" w:rsidRPr="00D51BF7" w:rsidTr="00697D76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D51BF7" w:rsidRPr="00D51BF7" w:rsidRDefault="00D51BF7" w:rsidP="00D51B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D51BF7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 политические науки </w:t>
            </w:r>
          </w:p>
        </w:tc>
      </w:tr>
      <w:tr w:rsidR="00D51BF7" w:rsidRPr="00D51BF7" w:rsidTr="00697D76">
        <w:tc>
          <w:tcPr>
            <w:tcW w:w="48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D51BF7" w:rsidRPr="00D51BF7" w:rsidRDefault="00D51BF7" w:rsidP="00D51BF7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D51BF7" w:rsidRPr="00D51BF7" w:rsidRDefault="00D51BF7" w:rsidP="00D51BF7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66.01</w:t>
            </w:r>
            <w:proofErr w:type="gram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А</w:t>
            </w:r>
            <w:proofErr w:type="gram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29</w:t>
            </w:r>
          </w:p>
        </w:tc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D51BF7" w:rsidRPr="00D51BF7" w:rsidRDefault="00D51BF7" w:rsidP="00D51BF7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D51BF7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Аджемиглу</w:t>
            </w:r>
            <w:proofErr w:type="spellEnd"/>
            <w:r w:rsidRPr="00D51BF7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Д.</w:t>
            </w:r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   Почему одни страны богатые, а другие бедные =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Why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Nations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Fail</w:t>
            </w:r>
            <w:proofErr w:type="spellEnd"/>
            <w:proofErr w:type="gram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происхождение власти, процветания и нищеты / Д.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Аджемиглу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, Д. А. Робинсон ; пер. с англ. Д. Литвинов и др. - М. : АСТ, 2016. - 693 [2] с. ; 60х90/16. -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.: с. 614-663 . -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.; Указ. - ISBN 978-5-17-092736-4</w:t>
            </w:r>
            <w:proofErr w:type="gram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300-00. - 2000 экз.</w:t>
            </w:r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Книга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Дарона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Аджемоглу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 Джеймса Робинсона "Почему одни страны богатые, а другие бедные" - один из главных политэкономических бестселлеров последнего времени, эпохальная работа, сравнимая по значению с трудами Сэмюеля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Хантингтона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,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Джареда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Даймонда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или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Фрэнсиса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Фукуямы</w:t>
            </w:r>
            <w:proofErr w:type="spellEnd"/>
            <w:r w:rsidRPr="00D51BF7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Авторы задаются вопросом, который в течение столетий волновал историков, экономистов и философов: в чем истоки мирового неравенства, почему мировое богатство распределено по странам и регионам мира столь неравномерно? Ответ на этот вопрос дается на стыке истории, политологии и экономики, с привлечением необычайно обширного исторического материала из всех эпох и со всех континентов, что превращает книгу в настоящую энциклопедию передовой политэкономической мысли.</w:t>
            </w:r>
          </w:p>
        </w:tc>
      </w:tr>
      <w:tr w:rsidR="00494F71" w:rsidRPr="00494F71" w:rsidTr="00697D76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494F71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 политика  экономика </w:t>
            </w:r>
          </w:p>
        </w:tc>
      </w:tr>
      <w:tr w:rsidR="00494F71" w:rsidRPr="00494F71" w:rsidTr="00697D76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65.5</w:t>
            </w: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Г 59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   </w:t>
            </w:r>
            <w:r w:rsidRPr="00494F71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Год планеты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ежегодник.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Вып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2016 г. Экономика, политика, безопасность / Ю. Л.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Адно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[и др.] ; гл. ред. В.Г. Барановский;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Нац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исслед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мировой экономики и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междунар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отношений им. Е.М. Примакова Рос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кад. наук. - М. : Идея-Пресс, 2016. - 336 с. : ил., табл., рис.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60х84/16. - К читателю; Прил. - ISBN 978-5-903927-29-6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350-00. - 700 экз.</w:t>
            </w: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Очередной выпуск ежегодника "Год планеты" включает статьи, аналитические обзоры, посвященные проблемам развития мировой экономики и современных международных отношений. Исследуются наиболее важные события и основные тенденции глобального развития, векторы изменений отдельных стран и регионов планеты, анализируются процессы в различных отраслях мировой экономики, вопросы всеобщей и национальной безопасности. Издание содержит материалы о наиболее острых международных кризисах и проблемах современности. Значительное внимание уделено перспективам глобального экономического роста, мировой торговле, выборам в США, решениям Варшавского саммита НАТО, развитию Сирийского кризиса, ситуации на Украине и Донбассе</w:t>
            </w:r>
          </w:p>
        </w:tc>
      </w:tr>
      <w:tr w:rsidR="00494F71" w:rsidRPr="00494F71" w:rsidTr="00697D76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494F71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политические науки </w:t>
            </w:r>
          </w:p>
        </w:tc>
      </w:tr>
      <w:tr w:rsidR="00494F71" w:rsidRPr="00494F71" w:rsidTr="00697D76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66.01я73</w:t>
            </w: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50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   </w:t>
            </w:r>
            <w:r w:rsidRPr="00494F71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Политология</w:t>
            </w: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учеб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.-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метод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пособие /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Адыг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гос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ун-т; авт.-сост.: З.А.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Жаде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, З.Ю.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Хуако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Майкоп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Изд-во АГУ, 2016. - 136 с.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.; Прил. - 72-00. - 100 экз.</w:t>
            </w: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Учебно-методическое пособие отражает основные разделы учебной дисциплины "Политология", необходимые для формирования и развития общекультурных и профессиональных компетенций обучающихся. В пособии представлен краткий курс лекций, планы семинарских занятий, включающие контрольные вопросы, проверочные и творческие задания, а также методические указания по каждой теме. Разработаны тестовые задания и тематика рефератов. Предназначено для самостоятельной работы обучающихся по направлению подготовки 40.03.01 - "Юриспруденция" (квалификация (степень) "Бакалавр").</w:t>
            </w:r>
          </w:p>
        </w:tc>
      </w:tr>
      <w:tr w:rsidR="00494F71" w:rsidRPr="00494F71" w:rsidTr="00697D76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494F71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политика </w:t>
            </w:r>
          </w:p>
        </w:tc>
      </w:tr>
      <w:tr w:rsidR="00494F71" w:rsidRPr="00494F71" w:rsidTr="00697D76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66.3(4Укр),1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К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52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494F71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Клямкин</w:t>
            </w:r>
            <w:proofErr w:type="spellEnd"/>
            <w:r w:rsidRPr="00494F71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И.М.</w:t>
            </w: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   Нелегальная война. Год второй / И. М.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Клямкин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М.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Либер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миссия, 2016. - 236 с. -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Темат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путеводитель;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.; Прил. - ISBN 978-5-903135-57-8 : 100-00. - 100 экз.</w:t>
            </w: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В книге представлен дневник, который автор вел в "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Фейсбуке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" в 2015 году. В центре его внимания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культурно-цивилизационные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особенности России и других сторон, так или иначе вовлеченных в войну на Донбассе и в переговоры об ее прекращении, - особенности, в этих событиях проявившиеся. 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Как и в предыдущей книге И.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Клямкина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("2014.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 Украины"), в этих его дневниковых записях, чаще всего полемических, много наблюдений и размышлений о том, как происходившее в Украине сказалось на российском общественном сознании - и массовом, и сознании различных групп политиков и интеллектуалов.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Много в книге и текстов, в которых это сознание рассматривается в иных его проявлениях, в реакциях на другие события 2015 года.</w:t>
            </w:r>
          </w:p>
        </w:tc>
      </w:tr>
      <w:tr w:rsidR="00494F71" w:rsidRPr="00494F71" w:rsidTr="00697D76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494F71" w:rsidRPr="00494F71" w:rsidTr="00697D76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66.3(4Укр),1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К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52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494F71" w:rsidRPr="00494F71" w:rsidRDefault="00494F71" w:rsidP="00494F71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494F71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Клямкин</w:t>
            </w:r>
            <w:proofErr w:type="spellEnd"/>
            <w:r w:rsidRPr="00494F71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И.М.</w:t>
            </w: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   2016 год в России и Украине / И. М.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Клямкин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М.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Либер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миссия, 2016. - 228 с. -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Темат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путеводитель;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ISBN 978-5-903135-61-5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100-00. - 100 экз.</w:t>
            </w:r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В книге представлен дневник, который вице-президент фонда "Либеральная Миссия" И.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Клямкин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продолжал вести в </w:t>
            </w:r>
            <w:proofErr w:type="spell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lastRenderedPageBreak/>
              <w:t>Фейсбуке</w:t>
            </w:r>
            <w:proofErr w:type="spell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в 2016 году. 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Как и в двух предыдущих книгах ("2014.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Год Украины" и "Нелегальная война. </w:t>
            </w:r>
            <w:proofErr w:type="gramStart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Год второй"), в своих записях, нередко полемических, автор размышляет о событиях в Украине.</w:t>
            </w:r>
            <w:proofErr w:type="gramEnd"/>
            <w:r w:rsidRPr="00494F71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О войне на Донбассе и попытках ее остановить, о причинах неудач западных миротворцев, а также о реакции на все это в России, в мире и в самой Украине. Но в 2016 году, в отличие от предыдущих лет, в центре его внимания оказались два разнонаправленных вектора исторической эволюции на постсоветском пространстве - украинского и российского, две модели приспособления к современным внешним и внутренним вызовам, два разных на них ответа. Равно как и динамика общественных настроений, этим векторам сопутствующих.</w:t>
            </w:r>
          </w:p>
        </w:tc>
      </w:tr>
      <w:tr w:rsidR="00697D76" w:rsidRPr="00697D76" w:rsidTr="00697D76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lastRenderedPageBreak/>
              <w:t xml:space="preserve">политика </w:t>
            </w:r>
          </w:p>
        </w:tc>
      </w:tr>
      <w:tr w:rsidR="00697D76" w:rsidRPr="00697D76" w:rsidTr="00697D76">
        <w:tc>
          <w:tcPr>
            <w:tcW w:w="4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207</w:t>
            </w:r>
          </w:p>
        </w:tc>
        <w:tc>
          <w:tcPr>
            <w:tcW w:w="677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66.3(2Рос-4Ста),1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И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74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   </w:t>
            </w: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Информационный справочник о развитии местного самоуправления в Ставропольском крае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/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Правительставо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Ставроп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края. - Майкоп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Качество, 2016. - 174 с. : ил., табл.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60х84/16. -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Фотоприл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ISBN 978-5-9703-0545-4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100-00. - 1000 экз.</w:t>
            </w:r>
          </w:p>
        </w:tc>
      </w:tr>
      <w:tr w:rsidR="00697D76" w:rsidRPr="00697D76" w:rsidTr="00697D76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  государство </w:t>
            </w:r>
          </w:p>
        </w:tc>
      </w:tr>
      <w:tr w:rsidR="00697D76" w:rsidRPr="00697D76" w:rsidTr="00697D76">
        <w:tc>
          <w:tcPr>
            <w:tcW w:w="41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208</w:t>
            </w:r>
          </w:p>
        </w:tc>
        <w:tc>
          <w:tcPr>
            <w:tcW w:w="677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67.400(2Рос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.А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ды)я2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С 74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   </w:t>
            </w: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Административно-территориальное устройство Республики Адыгея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справочник /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Каб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министров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Респ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Адыгея, Ком.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Респ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Адыгея по архитектуре и градостроительству; сост.: В.Ю. Суббота, Н.Н.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Янченко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; ред. А.Н.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Зезарахов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- 4-е изд. - Майкоп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Качество, 2016. - 56 с. : ил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., 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табл., схем. ; 60х84/16. -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.; Сокр.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услов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обозначения. - ISBN 978-5-9703-0552-2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60-00. - 500 экз.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В справочник включены сведения о муниципальных образованиях, городских округах, городских и сельских поселениях, всех населенных пунктах Республики Адыгея, а также схемы административно-территориального устройства республики. Сведения, помещенные в настоящем справочнике, являются официальными и подлежат изменению только после принятия соответствующих законодательных актов Российской Федерации и Республики Адыгея.</w:t>
            </w:r>
          </w:p>
        </w:tc>
      </w:tr>
      <w:tr w:rsidR="00697D76" w:rsidRPr="00697D76" w:rsidTr="00697D76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политика </w:t>
            </w:r>
          </w:p>
        </w:tc>
      </w:tr>
      <w:tr w:rsidR="00697D76" w:rsidRPr="00697D76" w:rsidTr="00697D76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152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66.3(2Рос),1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50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   </w:t>
            </w: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Политическое развитие России. 2014-2016: Институты и практики авторитарной консолидации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/ В. Фролов [и др.]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под ред. К. Рогова. - М.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Фонд "Либеральная миссия", 2016. - 216 с. : ил. - ISBN 978-5-903135-60-8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150-00. - 800 экз.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Настоящий доклад подготовлен авторским коллективом в рамках проекта фонда "Либеральная Миссия" и ставит своей целью проанализировать основные тенденции политической и институциональной эволюции России на протяжении 2014 - первой половины 2016 г.</w:t>
            </w:r>
          </w:p>
        </w:tc>
      </w:tr>
      <w:tr w:rsidR="00697D76" w:rsidRPr="00697D76" w:rsidTr="00697D76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государство </w:t>
            </w:r>
          </w:p>
        </w:tc>
      </w:tr>
      <w:tr w:rsidR="00697D76" w:rsidRPr="00697D76" w:rsidTr="00697D76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144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67(2Рос)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Г 72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   </w:t>
            </w: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Государственность России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 виды и разновидности документов совет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ериода (1917-1991 гг.): слов.- справ. /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Федер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арх.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агенство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,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Всерос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науч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.-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исслед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ин-т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докуметоведения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и арх. дела; сост.: И.В.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Сабенникова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, Н.И.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Химина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М.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Наука, 2016. - 589 с. ; 60х90/16. - ISBN 978-5-02-039241-0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280-00. - 430 экз.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В словаре-справочнике представлено три ключевых направления изучения документирования деятельности советского периода: государство, личность и изменение научных и технических коммуникаций. 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В состав данного словаря-справочника включены виды и разновидности документов, отражающие документирование управленческой деятельности органов государственной власти, высших, центральных государственных учреждений и общественных организаций, документы о жизнедеятельности человека в его официальных взаимоотношениях с государством, а также виды и разновидности НТД, отражающие разные стороны научно-технического прогресса в 20 в. Словарь может рассматриваться как справочное пособие для архивистов, историков, юристов, а также как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учебное пособие для студентов и аспирантов.</w:t>
            </w:r>
          </w:p>
        </w:tc>
      </w:tr>
      <w:tr w:rsidR="00697D76" w:rsidRPr="00697D76" w:rsidTr="00697D76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политика </w:t>
            </w:r>
          </w:p>
        </w:tc>
      </w:tr>
      <w:tr w:rsidR="00697D76" w:rsidRPr="00697D76" w:rsidTr="00697D76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111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66.3(2Рос)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Б 68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Благовещенский, Ю.Н.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   Сценарное прогнозирование политической ситуации в России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аналит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докл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№5, весна 2016 / Ю. Н. Благовещенский, М. Ю. Кречетова, Г. А. Сатаров. - М. :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Либер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миссия, 2016. - 96 с. : ил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., 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рис., табл. -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Библиогр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.: с 59-61. -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.; Прил. - ISBN 978-5-903135-59-2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100-00. - 800 экз.</w:t>
            </w:r>
          </w:p>
        </w:tc>
      </w:tr>
      <w:tr w:rsidR="00697D76" w:rsidRPr="00697D76" w:rsidTr="00697D76">
        <w:tc>
          <w:tcPr>
            <w:tcW w:w="0" w:type="auto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политика </w:t>
            </w:r>
          </w:p>
        </w:tc>
      </w:tr>
      <w:tr w:rsidR="00697D76" w:rsidRPr="00697D76" w:rsidTr="00697D76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97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66.3(2Рос),123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Б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70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Бло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И.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   Россия Путина / И.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Бло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- М. : Кн. мир, 2016. - 240 с. : ил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. ; 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60х90/16. -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Предисл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 к рус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.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и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зд.; Прил. - ISBN 978-5-8041-0843-5 : 500-00. - 2000 экз.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 xml:space="preserve">Данная книга - пример непредвзятого взгляда на современную Россию. В своей книге Иван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Бло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, многие годы изучающий Россию, уделяет внимание самым разным аспектам жизни страны - историческому развитию, внутренней и внешней политике, экономике, демографии, армии и обороне, церкви и духовности. Он является убежденным сторонником тесного стратегического сотрудничества Парижа и Москвы. Этот анализ неразрывно связан с деятельностью Владимира Путина, лидера современной России. Именно через достижения и результаты работы президента России автору удалось в наиболее полной мере раскрыть и объяснить суть многих происходящих в стране процессов и явлений. Книга Ивана </w:t>
            </w:r>
            <w:proofErr w:type="spell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Бло</w:t>
            </w:r>
            <w:proofErr w:type="spell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вышла в свет в Париже в декабре 2015 года. Издание вызвало читательский интерес и попало в лидеры продаж книготорговых сетей и магазинов. Менее чем за месяц первый тираж был распродан</w:t>
            </w:r>
          </w:p>
        </w:tc>
      </w:tr>
      <w:tr w:rsidR="00697D76" w:rsidRPr="00697D76" w:rsidTr="00697D76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35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66.4(0)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</w:r>
            <w:proofErr w:type="gramStart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Ц</w:t>
            </w:r>
            <w:proofErr w:type="gramEnd"/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 xml:space="preserve"> 38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   Центральная Азия: социально-гуманитарное измерение / М. И. Лебедева [и др.]. - М.</w:t>
            </w:r>
            <w:proofErr w:type="gram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Аспект-пресс, 2016. - 224 с. ; 60х90/16. -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Библиогр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.: с. 188-222. - ISBN 978-5-7567-0846-2</w:t>
            </w:r>
            <w:proofErr w:type="gram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250-00. - 500 экз.</w:t>
            </w: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br/>
              <w:t xml:space="preserve">Монография посвящена одному из важнейших регионов - Центральной Азии, внимание к которому постоянно возрастает. Для России этот регион обладает особой значимостью и как ближнее зарубежье, и с экономической точки зрения, и с точки зрения безопасности. В последние годы по этим проблемам появилось немало исследований. Однако социально-гуманитарный аспект развития Центральной Азии до сих пор не получил должного осмысления. Восполнить данный пробел призвана предлагаемая монография. В книге показано, что такие вопросы, как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наркотрафик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, водопользование, миграция, межэтнические отношения становятся сегодня не только экономическими проблемами и проблемами, влияющими на безопасность, но также и социально-гуманитарными проблемами, определяющими во многом развитие стран и регионов. Предлагаемая читателю книга ориентирована на специалистов в области международных отношений, политологов, а также специалистов смежных областей знаний -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регионоведов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экономистов, социологов, педагогов и др. Она будет полезна магистрантам при изучении курсов по мировой политике и международным отношениями аспирантам</w:t>
            </w:r>
          </w:p>
        </w:tc>
      </w:tr>
      <w:tr w:rsidR="00697D76" w:rsidRPr="00697D76" w:rsidTr="00697D76">
        <w:tc>
          <w:tcPr>
            <w:tcW w:w="500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5</w:t>
            </w:r>
          </w:p>
        </w:tc>
        <w:tc>
          <w:tcPr>
            <w:tcW w:w="5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</w:pP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t>66.0</w:t>
            </w:r>
            <w:r w:rsidRPr="00697D76">
              <w:rPr>
                <w:rFonts w:ascii="Times New Roman" w:eastAsia="Times New Roman" w:hAnsi="Times New Roman"/>
                <w:sz w:val="15"/>
                <w:szCs w:val="15"/>
                <w:lang w:eastAsia="ru-RU"/>
              </w:rPr>
              <w:br/>
              <w:t>Л 61</w:t>
            </w:r>
          </w:p>
        </w:tc>
        <w:tc>
          <w:tcPr>
            <w:tcW w:w="0" w:type="auto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697D76" w:rsidRPr="00697D76" w:rsidRDefault="00697D76" w:rsidP="00697D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Липсет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, М.</w:t>
            </w: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br/>
              <w:t xml:space="preserve">   Политический человек: социальные основания политики =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Political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man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: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the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social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bases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of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politics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/ М.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Липсет</w:t>
            </w:r>
            <w:proofErr w:type="spellEnd"/>
            <w:proofErr w:type="gram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;</w:t>
            </w:r>
            <w:proofErr w:type="gram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пер. с англ.: Е.Г. Гендель, В.П. Гайдамака, А.В.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Матешук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. -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расш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. изд. - М. : Мысль, 2016. - 612 с. ; 60х90/16. -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Предисл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.;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Предм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. указ.; Указ</w:t>
            </w:r>
            <w:proofErr w:type="gram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.</w:t>
            </w:r>
            <w:proofErr w:type="gram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</w:t>
            </w:r>
            <w:proofErr w:type="gram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и</w:t>
            </w:r>
            <w:proofErr w:type="gram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мен. - ISBN 978-5-244-01177-7</w:t>
            </w:r>
            <w:proofErr w:type="gram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:</w:t>
            </w:r>
            <w:proofErr w:type="gram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500-00. - 1000 экз.</w:t>
            </w: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br/>
              <w:t xml:space="preserve">Мартин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Липсет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(1922-2006) - один из крупнейших политических социологов США. Всемирную известность ему принесли работы по сравнительной политологии и социологии демократии, теория связи между уровнем экономического развития и демократией, заложившая помимо прочего основы теории модернизации. "Политический человек" - классическое и одно из наиболее цитируемых сочинений по политической социологии, основы демократии и авторитаризма (в том числе разных форм фашизма) - исследуется не только на примере политики и выборов, но и применительно к случаю "частного правительства" - профсоюзов. </w:t>
            </w:r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lastRenderedPageBreak/>
              <w:t xml:space="preserve">Отдельная глава посвящена роли </w:t>
            </w:r>
            <w:proofErr w:type="spellStart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>интелектуалов</w:t>
            </w:r>
            <w:proofErr w:type="spellEnd"/>
            <w:r w:rsidRPr="00697D76"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  <w:t xml:space="preserve"> в демократическом обществе</w:t>
            </w:r>
          </w:p>
        </w:tc>
      </w:tr>
    </w:tbl>
    <w:p w:rsidR="00D51BF7" w:rsidRDefault="00D51BF7" w:rsidP="00457FFD">
      <w:pPr>
        <w:jc w:val="center"/>
      </w:pPr>
    </w:p>
    <w:sectPr w:rsidR="00D51BF7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457FFD"/>
    <w:rsid w:val="00060C2F"/>
    <w:rsid w:val="002008B5"/>
    <w:rsid w:val="0026079E"/>
    <w:rsid w:val="0039353F"/>
    <w:rsid w:val="00457FFD"/>
    <w:rsid w:val="00494F71"/>
    <w:rsid w:val="004A4890"/>
    <w:rsid w:val="0063500E"/>
    <w:rsid w:val="00697D76"/>
    <w:rsid w:val="007105A2"/>
    <w:rsid w:val="00724B9E"/>
    <w:rsid w:val="00736D0D"/>
    <w:rsid w:val="0088007B"/>
    <w:rsid w:val="009A58B7"/>
    <w:rsid w:val="00A2596A"/>
    <w:rsid w:val="00A92CA8"/>
    <w:rsid w:val="00BF647E"/>
    <w:rsid w:val="00D51BF7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FF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1992</Words>
  <Characters>11359</Characters>
  <Application>Microsoft Office Word</Application>
  <DocSecurity>0</DocSecurity>
  <Lines>94</Lines>
  <Paragraphs>26</Paragraphs>
  <ScaleCrop>false</ScaleCrop>
  <Company/>
  <LinksUpToDate>false</LinksUpToDate>
  <CharactersWithSpaces>13325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5</cp:revision>
  <dcterms:created xsi:type="dcterms:W3CDTF">2017-11-29T11:17:00Z</dcterms:created>
  <dcterms:modified xsi:type="dcterms:W3CDTF">2017-11-29T13:12:00Z</dcterms:modified>
</cp:coreProperties>
</file>